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65F7016A" w:rsidR="00F359D7" w:rsidRDefault="00F359D7" w:rsidP="00F359D7">
      <w:pPr>
        <w:spacing w:line="360" w:lineRule="auto"/>
        <w:rPr>
          <w:bCs/>
        </w:rPr>
      </w:pPr>
      <w:r>
        <w:rPr>
          <w:bCs/>
        </w:rPr>
        <w:t>Campus Mentor:</w:t>
      </w:r>
      <w:r w:rsidR="001B4418">
        <w:rPr>
          <w:bCs/>
        </w:rPr>
        <w:t xml:space="preserve"> Mr. LeVar</w:t>
      </w:r>
      <w:bookmarkStart w:id="0" w:name="_GoBack"/>
      <w:bookmarkEnd w:id="0"/>
      <w:r w:rsidR="00654A0A">
        <w:rPr>
          <w:bCs/>
        </w:rPr>
        <w:t xml:space="preserve">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15C3199" w:rsidR="00F359D7" w:rsidRPr="00FF2E1E" w:rsidRDefault="00F359D7" w:rsidP="00591B47">
      <w:pPr>
        <w:pStyle w:val="ListParagraph"/>
        <w:numPr>
          <w:ilvl w:val="0"/>
          <w:numId w:val="2"/>
        </w:numPr>
        <w:spacing w:line="360" w:lineRule="auto"/>
      </w:pPr>
      <w:r w:rsidRPr="00FF2E1E">
        <w:t>Date of Activity:</w:t>
      </w:r>
      <w:r w:rsidR="00654A0A">
        <w:t xml:space="preserve"> </w:t>
      </w:r>
      <w:r w:rsidR="001B4418">
        <w:t>11/1</w:t>
      </w:r>
      <w:r w:rsidRPr="00FF2E1E">
        <w:tab/>
      </w:r>
    </w:p>
    <w:p w14:paraId="2E332E2E" w14:textId="2011F39A" w:rsidR="00F359D7" w:rsidRPr="00FF2E1E" w:rsidRDefault="000756E9" w:rsidP="00591B47">
      <w:pPr>
        <w:pStyle w:val="ListParagraph"/>
        <w:numPr>
          <w:ilvl w:val="0"/>
          <w:numId w:val="2"/>
        </w:numPr>
        <w:spacing w:line="360" w:lineRule="auto"/>
      </w:pPr>
      <w:r>
        <w:t>Hours Completed:</w:t>
      </w:r>
      <w:r w:rsidR="00F359D7" w:rsidRPr="00FF2E1E">
        <w:t xml:space="preserve">  </w:t>
      </w:r>
      <w:r w:rsidR="001B4418">
        <w:t>1</w:t>
      </w:r>
    </w:p>
    <w:p w14:paraId="3D76BBA0" w14:textId="63493E8F"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1B4418">
        <w:t>1,3,4,7,8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0461EB0E" w:rsidR="00F359D7" w:rsidRPr="00EB7B2A" w:rsidRDefault="001B4418" w:rsidP="00EB7B2A">
      <w:pPr>
        <w:pStyle w:val="ListParagraph"/>
        <w:numPr>
          <w:ilvl w:val="1"/>
          <w:numId w:val="2"/>
        </w:numPr>
        <w:spacing w:line="276" w:lineRule="auto"/>
        <w:rPr>
          <w:b/>
        </w:rPr>
      </w:pPr>
      <w:r>
        <w:t>As I have shared in prior reflections, the HMH Read 180 and System 44 Reading Interventions are the primary ESOL interventions adopted by the district this year for the EL’s. Considering that this is a program with many components and capabilities, we are provided with ongoing coaching sessions during this induction year. On November 1</w:t>
      </w:r>
      <w:r w:rsidRPr="001B4418">
        <w:rPr>
          <w:vertAlign w:val="superscript"/>
        </w:rPr>
        <w:t>st</w:t>
      </w:r>
      <w:r>
        <w:t xml:space="preserve">, </w:t>
      </w:r>
      <w:proofErr w:type="spellStart"/>
      <w:r>
        <w:t>Gaytha</w:t>
      </w:r>
      <w:proofErr w:type="spellEnd"/>
      <w:r>
        <w:t xml:space="preserve"> Harris provided a Google Meet virtual session to help us run reports and monitor our student usage. This session was one-on-one, which was very supportive because I was able to ask questions specific to the needs and challenges of my students. My role in this activity was to listen and also share my own success and challenges, and Mrs. Harris offered encouraging guidance on how to overcome or offset some of those obstacles.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152FFD2A" w14:textId="6C4BB737" w:rsidR="0041560C" w:rsidRDefault="00C130D7" w:rsidP="001B4418">
      <w:pPr>
        <w:pStyle w:val="ListParagraph"/>
        <w:numPr>
          <w:ilvl w:val="0"/>
          <w:numId w:val="6"/>
        </w:numPr>
        <w:spacing w:line="276" w:lineRule="auto"/>
        <w:rPr>
          <w:bCs/>
        </w:rPr>
      </w:pPr>
      <w:r>
        <w:rPr>
          <w:bCs/>
        </w:rPr>
        <w:t>This activity aligned with the L</w:t>
      </w:r>
      <w:r w:rsidR="00BB3880">
        <w:rPr>
          <w:bCs/>
        </w:rPr>
        <w:t>APS Professio</w:t>
      </w:r>
      <w:r w:rsidR="0041560C">
        <w:rPr>
          <w:bCs/>
        </w:rPr>
        <w:t>nal Standard</w:t>
      </w:r>
      <w:r w:rsidR="001B4418">
        <w:rPr>
          <w:bCs/>
        </w:rPr>
        <w:t xml:space="preserve">s of Instructional Leadership, Planning and Assessment, Organizational Management, Professionalism, and Communication and Community Relations. As Mrs. Harris coached me on how to best utilize all the elements and features of the program, I became more confident and grew as an instructional leader for my ESOL students. As a result, this improved my ability to plan and assess based on the output of the students and the resources they are using to support their </w:t>
      </w:r>
      <w:r w:rsidR="001B4418">
        <w:rPr>
          <w:bCs/>
        </w:rPr>
        <w:lastRenderedPageBreak/>
        <w:t xml:space="preserve">sessions and topic advancement within the programs. Throughout the year, I have developed a working relationship with Mrs. Harris, as I have had many questions </w:t>
      </w:r>
      <w:r w:rsidR="001B4418" w:rsidRPr="001B4418">
        <w:rPr>
          <w:bCs/>
        </w:rPr>
        <w:sym w:font="Wingdings" w:char="F04A"/>
      </w:r>
      <w:r w:rsidR="001B4418">
        <w:rPr>
          <w:bCs/>
        </w:rPr>
        <w:t xml:space="preserve"> . We also engage in a professional dialogue, and she is always easily assessable and communicates clearly. She has set a great example on how to coach a team of novice learners. Hopefully, in the future, I can also be as knowledgeable as she is and coach a team of my colleagues as well. </w:t>
      </w:r>
    </w:p>
    <w:p w14:paraId="2FC0A34E" w14:textId="77777777" w:rsidR="001B4418" w:rsidRPr="001B4418" w:rsidRDefault="001B4418" w:rsidP="001B4418">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79A1C4AA" w:rsidR="00DF14A4" w:rsidRDefault="00DF14A4" w:rsidP="00DF14A4">
      <w:pPr>
        <w:pStyle w:val="ListParagraph"/>
        <w:numPr>
          <w:ilvl w:val="0"/>
          <w:numId w:val="6"/>
        </w:numPr>
        <w:spacing w:line="276" w:lineRule="auto"/>
        <w:rPr>
          <w:bCs/>
        </w:rPr>
      </w:pPr>
      <w:r>
        <w:rPr>
          <w:bCs/>
        </w:rPr>
        <w:t xml:space="preserve"> </w:t>
      </w:r>
      <w:r w:rsidR="001B4418">
        <w:rPr>
          <w:bCs/>
        </w:rPr>
        <w:t xml:space="preserve">Through this experience I learned that although I am still learning how to best use this program, as it is very vast, that this is still an opportunity for me to gain knowledge that will serve me in the future in many capacities. For example, as I am implementing this program with my students, I am learning what approaches and strategies work best for my unique population of learners. This will help me grow as an instructional leader. Also, with continued practice, I will be able to mentor and coach others (not any time soon, though), so that they too, will be able to meet the needs and promote literacy growth among their developing readers.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1D77FC93" w:rsidR="005A4D0E" w:rsidRDefault="001B4418" w:rsidP="00C130D7">
      <w:pPr>
        <w:pStyle w:val="ListParagraph"/>
        <w:numPr>
          <w:ilvl w:val="0"/>
          <w:numId w:val="6"/>
        </w:numPr>
        <w:spacing w:line="276" w:lineRule="auto"/>
      </w:pPr>
      <w:r>
        <w:t xml:space="preserve">I learned from this activity that in the role of a leader (such as Mrs. Harris) you will likely encounter all types of potential students or followers. Some may be eager learners, while others may be extremely disinterested and motivated. I also learned that it is the job of the leader/coach/mentor to find the connection with that person and reign them in to increase motivation. Understandably, this is not an easy task, and certainly one that takes practice and skill development, but it will yield great results.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0C657B"/>
    <w:rsid w:val="001773D5"/>
    <w:rsid w:val="00180E58"/>
    <w:rsid w:val="001B4418"/>
    <w:rsid w:val="00215AB3"/>
    <w:rsid w:val="00220416"/>
    <w:rsid w:val="00292139"/>
    <w:rsid w:val="002B3BC8"/>
    <w:rsid w:val="0035538A"/>
    <w:rsid w:val="00372A8C"/>
    <w:rsid w:val="003906E5"/>
    <w:rsid w:val="003D2109"/>
    <w:rsid w:val="00415509"/>
    <w:rsid w:val="0041560C"/>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6C4"/>
    <w:rsid w:val="009428FB"/>
    <w:rsid w:val="00946FFD"/>
    <w:rsid w:val="00950600"/>
    <w:rsid w:val="00966368"/>
    <w:rsid w:val="00980606"/>
    <w:rsid w:val="009C6B65"/>
    <w:rsid w:val="009E3967"/>
    <w:rsid w:val="00A071CB"/>
    <w:rsid w:val="00A914AE"/>
    <w:rsid w:val="00AA1BE0"/>
    <w:rsid w:val="00B00699"/>
    <w:rsid w:val="00B10830"/>
    <w:rsid w:val="00B95E9F"/>
    <w:rsid w:val="00BA1B6E"/>
    <w:rsid w:val="00BA43FD"/>
    <w:rsid w:val="00BA7198"/>
    <w:rsid w:val="00BB3880"/>
    <w:rsid w:val="00C130D7"/>
    <w:rsid w:val="00C20799"/>
    <w:rsid w:val="00C346A7"/>
    <w:rsid w:val="00C51587"/>
    <w:rsid w:val="00C85BA5"/>
    <w:rsid w:val="00CA5954"/>
    <w:rsid w:val="00CB0A5F"/>
    <w:rsid w:val="00CC7F16"/>
    <w:rsid w:val="00CE5C98"/>
    <w:rsid w:val="00D15488"/>
    <w:rsid w:val="00D74B11"/>
    <w:rsid w:val="00DA03DE"/>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User</cp:lastModifiedBy>
  <cp:revision>3</cp:revision>
  <cp:lastPrinted>2020-01-11T20:40:00Z</cp:lastPrinted>
  <dcterms:created xsi:type="dcterms:W3CDTF">2023-11-28T09:57:00Z</dcterms:created>
  <dcterms:modified xsi:type="dcterms:W3CDTF">2023-11-28T10:27:00Z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