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141335FB" w:rsidR="00F359D7" w:rsidRPr="00FF2E1E" w:rsidRDefault="00F359D7" w:rsidP="00591B47">
      <w:pPr>
        <w:pStyle w:val="ListParagraph"/>
        <w:numPr>
          <w:ilvl w:val="0"/>
          <w:numId w:val="2"/>
        </w:numPr>
        <w:spacing w:line="360" w:lineRule="auto"/>
      </w:pPr>
      <w:r w:rsidRPr="00FF2E1E">
        <w:t>Date of Activity:</w:t>
      </w:r>
      <w:r w:rsidR="00654A0A">
        <w:t xml:space="preserve"> </w:t>
      </w:r>
      <w:r w:rsidR="0035538A">
        <w:t>9/1</w:t>
      </w:r>
      <w:r w:rsidR="00C85BA5">
        <w:t>3</w:t>
      </w:r>
      <w:r w:rsidRPr="00FF2E1E">
        <w:tab/>
      </w:r>
      <w:r w:rsidRPr="00FF2E1E">
        <w:tab/>
      </w:r>
      <w:r w:rsidRPr="00FF2E1E">
        <w:tab/>
      </w:r>
      <w:r w:rsidRPr="00FF2E1E">
        <w:tab/>
      </w:r>
    </w:p>
    <w:p w14:paraId="2E332E2E" w14:textId="0D4B7994" w:rsidR="00F359D7" w:rsidRPr="00FF2E1E" w:rsidRDefault="000756E9" w:rsidP="00591B47">
      <w:pPr>
        <w:pStyle w:val="ListParagraph"/>
        <w:numPr>
          <w:ilvl w:val="0"/>
          <w:numId w:val="2"/>
        </w:numPr>
        <w:spacing w:line="360" w:lineRule="auto"/>
      </w:pPr>
      <w:r>
        <w:t>Hours Completed:</w:t>
      </w:r>
      <w:r w:rsidR="00F359D7" w:rsidRPr="00FF2E1E">
        <w:t xml:space="preserve">  </w:t>
      </w:r>
      <w:r w:rsidR="0035538A">
        <w:t>1</w:t>
      </w:r>
    </w:p>
    <w:p w14:paraId="3D76BBA0" w14:textId="5395A63C"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w:t>
      </w:r>
      <w:r w:rsidR="0035538A">
        <w:t>1,2,3,</w:t>
      </w:r>
      <w:r w:rsidR="003906E5">
        <w:t>6,7</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543AD635" w14:textId="07CDA7FF" w:rsidR="00654A0A" w:rsidRPr="003906E5" w:rsidRDefault="003906E5" w:rsidP="00950600">
      <w:pPr>
        <w:pStyle w:val="ListParagraph"/>
        <w:numPr>
          <w:ilvl w:val="1"/>
          <w:numId w:val="2"/>
        </w:numPr>
        <w:spacing w:line="360" w:lineRule="auto"/>
      </w:pPr>
      <w:r>
        <w:t>On Wednesday, September 13</w:t>
      </w:r>
      <w:r w:rsidRPr="003906E5">
        <w:rPr>
          <w:vertAlign w:val="superscript"/>
        </w:rPr>
        <w:t>th</w:t>
      </w:r>
      <w:r>
        <w:t>, I participated in the Teacher Keys Effectiveness Training with my administrator</w:t>
      </w:r>
      <w:r w:rsidRPr="003906E5">
        <w:t xml:space="preserve">. </w:t>
      </w:r>
      <w:r w:rsidRPr="003906E5">
        <w:rPr>
          <w:color w:val="333333"/>
          <w:shd w:val="clear" w:color="auto" w:fill="FFFFFF"/>
        </w:rPr>
        <w:t xml:space="preserve">The Teacher Keys Effectiveness System (TKES) is a common evaluation system designed for building teacher effectiveness and ensuring consistency and comparability throughout the state. The Teacher Keys Effectiveness System (TKES) consists of three components </w:t>
      </w:r>
      <w:r>
        <w:rPr>
          <w:color w:val="333333"/>
          <w:shd w:val="clear" w:color="auto" w:fill="FFFFFF"/>
        </w:rPr>
        <w:t>that</w:t>
      </w:r>
      <w:r w:rsidRPr="003906E5">
        <w:rPr>
          <w:color w:val="333333"/>
          <w:shd w:val="clear" w:color="auto" w:fill="FFFFFF"/>
        </w:rPr>
        <w:t xml:space="preserve"> provide multiple sources of data</w:t>
      </w:r>
      <w:r>
        <w:rPr>
          <w:color w:val="333333"/>
          <w:shd w:val="clear" w:color="auto" w:fill="FFFFFF"/>
        </w:rPr>
        <w:t xml:space="preserve">. During this training, my administrator explained the three components. They </w:t>
      </w:r>
      <w:r w:rsidRPr="003906E5">
        <w:rPr>
          <w:color w:val="333333"/>
          <w:shd w:val="clear" w:color="auto" w:fill="FFFFFF"/>
        </w:rPr>
        <w:t>are Teacher Assessment on Performance Standards (TAPS), Professional Growth</w:t>
      </w:r>
      <w:r>
        <w:rPr>
          <w:color w:val="333333"/>
          <w:shd w:val="clear" w:color="auto" w:fill="FFFFFF"/>
        </w:rPr>
        <w:t>,</w:t>
      </w:r>
      <w:r w:rsidRPr="003906E5">
        <w:rPr>
          <w:color w:val="333333"/>
          <w:shd w:val="clear" w:color="auto" w:fill="FFFFFF"/>
        </w:rPr>
        <w:t xml:space="preserve"> and Student Growth. The overarching goal of TKES is to support </w:t>
      </w:r>
      <w:r>
        <w:rPr>
          <w:color w:val="333333"/>
          <w:shd w:val="clear" w:color="auto" w:fill="FFFFFF"/>
        </w:rPr>
        <w:t xml:space="preserve">the </w:t>
      </w:r>
      <w:r w:rsidRPr="003906E5">
        <w:rPr>
          <w:color w:val="333333"/>
          <w:shd w:val="clear" w:color="auto" w:fill="FFFFFF"/>
        </w:rPr>
        <w:t>continuous growth and development of each teacher​.</w:t>
      </w:r>
      <w:r>
        <w:rPr>
          <w:color w:val="333333"/>
          <w:shd w:val="clear" w:color="auto" w:fill="FFFFFF"/>
        </w:rPr>
        <w:t xml:space="preserve"> </w:t>
      </w:r>
      <w:proofErr w:type="gramStart"/>
      <w:r>
        <w:rPr>
          <w:color w:val="333333"/>
          <w:shd w:val="clear" w:color="auto" w:fill="FFFFFF"/>
        </w:rPr>
        <w:t>During</w:t>
      </w:r>
      <w:proofErr w:type="gramEnd"/>
      <w:r>
        <w:rPr>
          <w:color w:val="333333"/>
          <w:shd w:val="clear" w:color="auto" w:fill="FFFFFF"/>
        </w:rPr>
        <w:t xml:space="preserve"> this training, a school-wide target was set, and teachers were given the option of adding one additional goal. It was explained that supporting documentation will be added later. My administrator also shared with us what the walk-through and formal observations would look like. </w:t>
      </w:r>
    </w:p>
    <w:p w14:paraId="5B4C7082" w14:textId="77777777" w:rsidR="00F359D7" w:rsidRPr="003906E5" w:rsidRDefault="00F359D7" w:rsidP="00F359D7">
      <w:pPr>
        <w:spacing w:line="276" w:lineRule="auto"/>
        <w:jc w:val="center"/>
        <w:rPr>
          <w:b/>
        </w:rPr>
      </w:pPr>
    </w:p>
    <w:p w14:paraId="1E8517CD" w14:textId="31A595F9" w:rsidR="00F359D7" w:rsidRPr="003906E5" w:rsidRDefault="00F359D7" w:rsidP="00B95E9F">
      <w:pPr>
        <w:spacing w:line="276" w:lineRule="auto"/>
        <w:rPr>
          <w:b/>
        </w:rPr>
      </w:pPr>
      <w:r w:rsidRPr="003906E5">
        <w:rPr>
          <w:b/>
        </w:rPr>
        <w:t>PART II: REFLECTION</w:t>
      </w:r>
      <w:r w:rsidR="00B95E9F" w:rsidRPr="003906E5">
        <w:rPr>
          <w:b/>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2F854128" w14:textId="0E9BEE98" w:rsidR="00087826" w:rsidRPr="006377A5" w:rsidRDefault="003906E5" w:rsidP="00087826">
      <w:pPr>
        <w:pStyle w:val="ListParagraph"/>
        <w:numPr>
          <w:ilvl w:val="0"/>
          <w:numId w:val="3"/>
        </w:numPr>
        <w:spacing w:line="276" w:lineRule="auto"/>
        <w:rPr>
          <w:bCs/>
          <w:i/>
        </w:rPr>
      </w:pPr>
      <w:r>
        <w:rPr>
          <w:bCs/>
        </w:rPr>
        <w:lastRenderedPageBreak/>
        <w:t xml:space="preserve">Although I attended this activity </w:t>
      </w:r>
      <w:r w:rsidR="006377A5">
        <w:rPr>
          <w:bCs/>
        </w:rPr>
        <w:t xml:space="preserve">in the teacher role, I closely observed how my administrator conducted the meeting and the specifics of </w:t>
      </w:r>
      <w:r w:rsidR="006377A5" w:rsidRPr="006377A5">
        <w:rPr>
          <w:bCs/>
          <w:i/>
        </w:rPr>
        <w:t>his</w:t>
      </w:r>
      <w:r w:rsidR="006377A5">
        <w:rPr>
          <w:bCs/>
          <w:i/>
        </w:rPr>
        <w:t xml:space="preserve"> </w:t>
      </w:r>
      <w:r w:rsidR="006377A5">
        <w:rPr>
          <w:bCs/>
        </w:rPr>
        <w:t xml:space="preserve">role in the process. He, along with the assistant principal, will be using their knowledge of the instructional standards to assess teachers and provide meaningful feedback. These activities will align with LAP standards 1, 2, 3, and 6. I understand that the leader must provide adequate instructional leadership, foster a school climate conducive to learning, use operative modes of planning and assessment to inform instructional decision-making, and fairly and consistently evaluate school personnel. </w:t>
      </w:r>
    </w:p>
    <w:p w14:paraId="71EAD5CE" w14:textId="6115E068" w:rsidR="00C51587" w:rsidRPr="00087826" w:rsidRDefault="00C51587" w:rsidP="00087826">
      <w:pPr>
        <w:spacing w:line="276" w:lineRule="auto"/>
        <w:ind w:left="1080"/>
        <w:rPr>
          <w:bCs/>
        </w:rPr>
      </w:pPr>
    </w:p>
    <w:p w14:paraId="074E5691" w14:textId="2C232319"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5B0648F4" w14:textId="1D34FB16" w:rsidR="00980606" w:rsidRDefault="006377A5" w:rsidP="00980606">
      <w:pPr>
        <w:pStyle w:val="ListParagraph"/>
        <w:numPr>
          <w:ilvl w:val="1"/>
          <w:numId w:val="1"/>
        </w:numPr>
        <w:spacing w:line="276" w:lineRule="auto"/>
        <w:rPr>
          <w:bCs/>
        </w:rPr>
      </w:pPr>
      <w:r>
        <w:rPr>
          <w:bCs/>
        </w:rPr>
        <w:t xml:space="preserve">I think that my natural desire to empower and mentor teachers will serve me well as an evaluator if given the opportunity. I find it easy to be fair and consistent. I, personally, find prompt and constructive feedback useful, so I am confident that I will be able to provide that to my colleagues. </w:t>
      </w:r>
      <w:r w:rsidR="00BA1B6E">
        <w:rPr>
          <w:bCs/>
        </w:rPr>
        <w:t xml:space="preserve">Understandably, I will not have full access to all of the components of an evaluator until I am actually serving in that role, but being a part of the experience at the teacher level is a great foundation. </w:t>
      </w: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1E7EF79D" w14:textId="3B657585" w:rsidR="008864DD" w:rsidRPr="00BA1B6E" w:rsidRDefault="00BA1B6E" w:rsidP="00087826">
      <w:pPr>
        <w:pStyle w:val="ListParagraph"/>
        <w:numPr>
          <w:ilvl w:val="1"/>
          <w:numId w:val="1"/>
        </w:numPr>
        <w:spacing w:line="276" w:lineRule="auto"/>
        <w:ind w:left="1800"/>
        <w:rPr>
          <w:bCs/>
        </w:rPr>
      </w:pPr>
      <w:r>
        <w:rPr>
          <w:bCs/>
        </w:rPr>
        <w:t xml:space="preserve">One of the most meaningful takeaways I gathered from this experience is that TKES is designed to support and elevate teachers, not to criticize. This is a tool that leaders find advantageous to identifying strengths in their teachers, and in turn, they can offer them continuous opportunities for professional growth and advancement, if they are interested. Also, TKES evaluations do not define your abilities. It is just one of many measures that leaders consider when making staffing decisions. Moreover, I feel that teachers and students should be accustomed to administrators visiting the classroom, therefore, an evaluation ought to feel like a regular day. </w:t>
      </w:r>
      <w:bookmarkStart w:id="0" w:name="_GoBack"/>
      <w:bookmarkEnd w:id="0"/>
    </w:p>
    <w:p w14:paraId="6199A14A" w14:textId="77777777" w:rsidR="005A4D0E" w:rsidRDefault="005A4D0E"/>
    <w:sectPr w:rsidR="005A4D0E"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60922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834F1"/>
    <w:multiLevelType w:val="hybridMultilevel"/>
    <w:tmpl w:val="B04E30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D7"/>
    <w:rsid w:val="000674A0"/>
    <w:rsid w:val="000756E9"/>
    <w:rsid w:val="00087826"/>
    <w:rsid w:val="000A6EEA"/>
    <w:rsid w:val="001773D5"/>
    <w:rsid w:val="00180E58"/>
    <w:rsid w:val="00220416"/>
    <w:rsid w:val="00292139"/>
    <w:rsid w:val="0035538A"/>
    <w:rsid w:val="00372A8C"/>
    <w:rsid w:val="003906E5"/>
    <w:rsid w:val="003D2109"/>
    <w:rsid w:val="00415509"/>
    <w:rsid w:val="004A6317"/>
    <w:rsid w:val="004D54CC"/>
    <w:rsid w:val="005160E7"/>
    <w:rsid w:val="00591B47"/>
    <w:rsid w:val="005961F3"/>
    <w:rsid w:val="005A4D0E"/>
    <w:rsid w:val="005E5B21"/>
    <w:rsid w:val="00614FEF"/>
    <w:rsid w:val="006203E3"/>
    <w:rsid w:val="006377A5"/>
    <w:rsid w:val="00654A0A"/>
    <w:rsid w:val="00671F8C"/>
    <w:rsid w:val="006826C3"/>
    <w:rsid w:val="006C249B"/>
    <w:rsid w:val="006E1E33"/>
    <w:rsid w:val="007A59CE"/>
    <w:rsid w:val="00807807"/>
    <w:rsid w:val="008151D0"/>
    <w:rsid w:val="008864DD"/>
    <w:rsid w:val="00946FFD"/>
    <w:rsid w:val="00950600"/>
    <w:rsid w:val="00966368"/>
    <w:rsid w:val="00980606"/>
    <w:rsid w:val="009C6B65"/>
    <w:rsid w:val="00A071CB"/>
    <w:rsid w:val="00AA1BE0"/>
    <w:rsid w:val="00B00699"/>
    <w:rsid w:val="00B10830"/>
    <w:rsid w:val="00B95E9F"/>
    <w:rsid w:val="00BA1B6E"/>
    <w:rsid w:val="00BA43FD"/>
    <w:rsid w:val="00C20799"/>
    <w:rsid w:val="00C51587"/>
    <w:rsid w:val="00C85BA5"/>
    <w:rsid w:val="00CA5954"/>
    <w:rsid w:val="00CC7F16"/>
    <w:rsid w:val="00CE5C98"/>
    <w:rsid w:val="00D15488"/>
    <w:rsid w:val="00D74B11"/>
    <w:rsid w:val="00E0596A"/>
    <w:rsid w:val="00E42D22"/>
    <w:rsid w:val="00E90BE8"/>
    <w:rsid w:val="00F359D7"/>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3312</Characters>
  <Application>Microsoft Office Word</Application>
  <DocSecurity>0</DocSecurity>
  <Lines>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2</cp:revision>
  <cp:lastPrinted>2020-01-11T20:40:00Z</cp:lastPrinted>
  <dcterms:created xsi:type="dcterms:W3CDTF">2023-09-13T19:48:00Z</dcterms:created>
  <dcterms:modified xsi:type="dcterms:W3CDTF">2023-09-13T19:48:00Z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